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F87" w:rsidRPr="00FF41C8" w:rsidRDefault="00514F87" w:rsidP="00514F8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29AB">
        <w:rPr>
          <w:rFonts w:ascii="Times New Roman" w:hAnsi="Times New Roman" w:cs="Times New Roman"/>
          <w:b/>
          <w:sz w:val="24"/>
          <w:szCs w:val="24"/>
          <w:lang w:val="kk-KZ"/>
        </w:rPr>
        <w:t>Бір қатысушыға және алты еріктіге арналған шығын материалдары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4819"/>
        <w:gridCol w:w="1417"/>
      </w:tblGrid>
      <w:tr w:rsidR="00514F87" w:rsidRPr="009237E0" w:rsidTr="00505FF5">
        <w:trPr>
          <w:trHeight w:val="291"/>
        </w:trPr>
        <w:tc>
          <w:tcPr>
            <w:tcW w:w="3114" w:type="dxa"/>
            <w:shd w:val="clear" w:color="000000" w:fill="FFFFFF"/>
          </w:tcPr>
          <w:p w:rsidR="00514F87" w:rsidRPr="009237E0" w:rsidRDefault="00514F87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дар</w:t>
            </w:r>
          </w:p>
        </w:tc>
        <w:tc>
          <w:tcPr>
            <w:tcW w:w="4819" w:type="dxa"/>
            <w:shd w:val="clear" w:color="auto" w:fill="auto"/>
            <w:noWrap/>
          </w:tcPr>
          <w:p w:rsidR="00514F87" w:rsidRPr="000429AB" w:rsidRDefault="00514F87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Сипаттамасы</w:t>
            </w:r>
          </w:p>
        </w:tc>
        <w:tc>
          <w:tcPr>
            <w:tcW w:w="1417" w:type="dxa"/>
          </w:tcPr>
          <w:p w:rsidR="00514F87" w:rsidRPr="000429AB" w:rsidRDefault="00514F87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Саны 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USB флэш-дискісі</w:t>
            </w:r>
          </w:p>
        </w:tc>
        <w:tc>
          <w:tcPr>
            <w:tcW w:w="4819" w:type="dxa"/>
            <w:shd w:val="clear" w:color="auto" w:fill="auto"/>
            <w:noWrap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C17">
              <w:rPr>
                <w:rFonts w:ascii="Times New Roman" w:hAnsi="Times New Roman" w:cs="Times New Roman"/>
                <w:sz w:val="24"/>
                <w:szCs w:val="24"/>
              </w:rPr>
              <w:t xml:space="preserve">Жад көлемі </w:t>
            </w:r>
            <w:r w:rsidRPr="009237E0">
              <w:rPr>
                <w:rFonts w:ascii="Times New Roman" w:hAnsi="Times New Roman" w:cs="Times New Roman"/>
                <w:sz w:val="24"/>
                <w:szCs w:val="24"/>
              </w:rPr>
              <w:t>8 GB</w:t>
            </w:r>
            <w:r w:rsidRPr="00186C17">
              <w:rPr>
                <w:rFonts w:ascii="Times New Roman" w:hAnsi="Times New Roman" w:cs="Times New Roman"/>
                <w:sz w:val="24"/>
                <w:szCs w:val="24"/>
              </w:rPr>
              <w:t xml:space="preserve"> кем емес</w:t>
            </w:r>
          </w:p>
        </w:tc>
        <w:tc>
          <w:tcPr>
            <w:tcW w:w="1417" w:type="dxa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7E0">
              <w:rPr>
                <w:rFonts w:ascii="Times New Roman" w:hAnsi="Times New Roman" w:cs="Times New Roman"/>
                <w:sz w:val="24"/>
                <w:szCs w:val="24"/>
              </w:rPr>
              <w:t xml:space="preserve">Планшет </w:t>
            </w:r>
            <w:r w:rsidRPr="009237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819" w:type="dxa"/>
            <w:shd w:val="clear" w:color="auto" w:fill="auto"/>
            <w:noWrap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</w:t>
            </w:r>
            <w:r w:rsidRPr="009237E0">
              <w:rPr>
                <w:rFonts w:ascii="Times New Roman" w:hAnsi="Times New Roman" w:cs="Times New Roman"/>
                <w:sz w:val="24"/>
                <w:szCs w:val="24"/>
              </w:rPr>
              <w:t>, А4</w:t>
            </w:r>
          </w:p>
        </w:tc>
        <w:tc>
          <w:tcPr>
            <w:tcW w:w="1417" w:type="dxa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Бумага А4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514F87" w:rsidRPr="00186C17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ақ</w:t>
            </w:r>
          </w:p>
        </w:tc>
        <w:tc>
          <w:tcPr>
            <w:tcW w:w="1417" w:type="dxa"/>
          </w:tcPr>
          <w:p w:rsidR="00514F87" w:rsidRPr="00A677D8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парақ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</w:tcPr>
          <w:p w:rsidR="00514F87" w:rsidRPr="006F6E2C" w:rsidRDefault="00514F87" w:rsidP="00505FF5">
            <w:pPr>
              <w:spacing w:after="12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Түрлі-түсті қағаз</w:t>
            </w:r>
          </w:p>
        </w:tc>
        <w:tc>
          <w:tcPr>
            <w:tcW w:w="4819" w:type="dxa"/>
            <w:shd w:val="clear" w:color="auto" w:fill="auto"/>
            <w:noWrap/>
          </w:tcPr>
          <w:p w:rsidR="00514F87" w:rsidRPr="00186C17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парақ</w:t>
            </w:r>
          </w:p>
        </w:tc>
        <w:tc>
          <w:tcPr>
            <w:tcW w:w="1417" w:type="dxa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</w:t>
            </w:r>
          </w:p>
        </w:tc>
        <w:tc>
          <w:tcPr>
            <w:tcW w:w="4819" w:type="dxa"/>
            <w:shd w:val="clear" w:color="auto" w:fill="auto"/>
            <w:noWrap/>
          </w:tcPr>
          <w:p w:rsidR="00514F87" w:rsidRPr="00186C17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қаламсап</w:t>
            </w:r>
          </w:p>
        </w:tc>
        <w:tc>
          <w:tcPr>
            <w:tcW w:w="1417" w:type="dxa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1+6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</w:t>
            </w:r>
          </w:p>
        </w:tc>
        <w:tc>
          <w:tcPr>
            <w:tcW w:w="4819" w:type="dxa"/>
            <w:shd w:val="clear" w:color="auto" w:fill="auto"/>
            <w:noWrap/>
          </w:tcPr>
          <w:p w:rsidR="00514F87" w:rsidRPr="00186C17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ТМ карандаш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1417" w:type="dxa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1+6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</w:t>
            </w: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анцеляр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лық ұштағыш</w:t>
            </w: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  <w:noWrap/>
          </w:tcPr>
          <w:p w:rsidR="00514F87" w:rsidRPr="00186C17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Канцеляр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лық ұштағыш</w:t>
            </w:r>
          </w:p>
        </w:tc>
        <w:tc>
          <w:tcPr>
            <w:tcW w:w="1417" w:type="dxa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</w:tcPr>
          <w:p w:rsidR="00514F87" w:rsidRPr="006F6E2C" w:rsidRDefault="00514F87" w:rsidP="00505FF5">
            <w:pPr>
              <w:spacing w:after="12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Сызғыш</w:t>
            </w:r>
          </w:p>
        </w:tc>
        <w:tc>
          <w:tcPr>
            <w:tcW w:w="4819" w:type="dxa"/>
            <w:shd w:val="clear" w:color="auto" w:fill="auto"/>
            <w:noWrap/>
          </w:tcPr>
          <w:p w:rsidR="00514F87" w:rsidRPr="00186C17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Ағаш немесе</w:t>
            </w: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пластик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алық</w:t>
            </w:r>
          </w:p>
        </w:tc>
        <w:tc>
          <w:tcPr>
            <w:tcW w:w="1417" w:type="dxa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1+6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</w:tcPr>
          <w:p w:rsidR="00514F87" w:rsidRPr="006F6E2C" w:rsidRDefault="00514F87" w:rsidP="00505FF5">
            <w:pPr>
              <w:spacing w:after="12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Қайшылар</w:t>
            </w:r>
          </w:p>
        </w:tc>
        <w:tc>
          <w:tcPr>
            <w:tcW w:w="4819" w:type="dxa"/>
            <w:shd w:val="clear" w:color="auto" w:fill="auto"/>
            <w:noWrap/>
          </w:tcPr>
          <w:p w:rsidR="00514F87" w:rsidRPr="00186C17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Канцеляр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лық қайшы</w:t>
            </w:r>
          </w:p>
        </w:tc>
        <w:tc>
          <w:tcPr>
            <w:tcW w:w="1417" w:type="dxa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  <w:hideMark/>
          </w:tcPr>
          <w:p w:rsidR="00514F87" w:rsidRPr="006F6E2C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Өшіргіш</w:t>
            </w:r>
          </w:p>
        </w:tc>
        <w:tc>
          <w:tcPr>
            <w:tcW w:w="4819" w:type="dxa"/>
            <w:shd w:val="clear" w:color="auto" w:fill="auto"/>
            <w:noWrap/>
            <w:hideMark/>
          </w:tcPr>
          <w:p w:rsidR="00514F87" w:rsidRPr="00186C17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өшіргіш</w:t>
            </w:r>
          </w:p>
        </w:tc>
        <w:tc>
          <w:tcPr>
            <w:tcW w:w="1417" w:type="dxa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  <w:hideMark/>
          </w:tcPr>
          <w:p w:rsidR="00514F87" w:rsidRPr="00186C17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Түрлі-түсті маркерлер</w:t>
            </w:r>
          </w:p>
        </w:tc>
        <w:tc>
          <w:tcPr>
            <w:tcW w:w="4819" w:type="dxa"/>
            <w:shd w:val="clear" w:color="auto" w:fill="auto"/>
            <w:noWrap/>
            <w:hideMark/>
          </w:tcPr>
          <w:p w:rsidR="00514F87" w:rsidRPr="00562877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6287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Маркерлер түрлі-түсті, өшірілетін / жасыл, көк, қызыл, қара, қаптама</w:t>
            </w:r>
          </w:p>
        </w:tc>
        <w:tc>
          <w:tcPr>
            <w:tcW w:w="1417" w:type="dxa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  <w:hideMark/>
          </w:tcPr>
          <w:p w:rsidR="00514F87" w:rsidRPr="00186C17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түсті түрлі түсті фломастерлер жиынтығы</w:t>
            </w:r>
          </w:p>
        </w:tc>
        <w:tc>
          <w:tcPr>
            <w:tcW w:w="4819" w:type="dxa"/>
            <w:shd w:val="clear" w:color="auto" w:fill="auto"/>
            <w:noWrap/>
            <w:hideMark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Түрлі түсті ф</w:t>
            </w: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ломастер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лер</w:t>
            </w: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дана</w:t>
            </w:r>
          </w:p>
        </w:tc>
        <w:tc>
          <w:tcPr>
            <w:tcW w:w="1417" w:type="dxa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val="kk-KZ" w:eastAsia="ru-RU"/>
              </w:rPr>
            </w:pPr>
            <w:r w:rsidRPr="009237E0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val="kk-KZ" w:eastAsia="ru-RU"/>
              </w:rPr>
              <w:t>3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</w:t>
            </w:r>
          </w:p>
        </w:tc>
        <w:tc>
          <w:tcPr>
            <w:tcW w:w="4819" w:type="dxa"/>
            <w:shd w:val="clear" w:color="auto" w:fill="auto"/>
            <w:noWrap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</w:t>
            </w:r>
          </w:p>
        </w:tc>
        <w:tc>
          <w:tcPr>
            <w:tcW w:w="1417" w:type="dxa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1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ге арналған қапсырмалар</w:t>
            </w: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  <w:noWrap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</w:t>
            </w:r>
          </w:p>
        </w:tc>
        <w:tc>
          <w:tcPr>
            <w:tcW w:w="1417" w:type="dxa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1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Антистеплер 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№ 10</w:t>
            </w:r>
          </w:p>
        </w:tc>
        <w:tc>
          <w:tcPr>
            <w:tcW w:w="1417" w:type="dxa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1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</w:t>
            </w: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агнит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тер жиынтығы</w:t>
            </w: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  <w:noWrap/>
          </w:tcPr>
          <w:p w:rsidR="00514F87" w:rsidRPr="00186C17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дана</w:t>
            </w:r>
          </w:p>
        </w:tc>
        <w:tc>
          <w:tcPr>
            <w:tcW w:w="1417" w:type="dxa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1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</w:tcPr>
          <w:p w:rsidR="00514F87" w:rsidRPr="00186C17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лер</w:t>
            </w:r>
          </w:p>
        </w:tc>
        <w:tc>
          <w:tcPr>
            <w:tcW w:w="4819" w:type="dxa"/>
            <w:shd w:val="clear" w:color="auto" w:fill="auto"/>
            <w:noWrap/>
          </w:tcPr>
          <w:p w:rsidR="00514F87" w:rsidRPr="00562877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val="kk-KZ" w:eastAsia="ru-RU"/>
              </w:rPr>
            </w:pPr>
            <w:r w:rsidRPr="00562877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val="kk-KZ" w:eastAsia="ru-RU"/>
              </w:rPr>
              <w:t>Жабысқақ жиегі бар жабысқақ жазбалар 5 түсті 100 парақ</w:t>
            </w:r>
          </w:p>
        </w:tc>
        <w:tc>
          <w:tcPr>
            <w:tcW w:w="1417" w:type="dxa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1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Скотч 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186C17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Мөлд</w:t>
            </w:r>
            <w:r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 xml:space="preserve">ір, </w:t>
            </w:r>
            <w:r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val="kk-KZ" w:eastAsia="ru-RU"/>
              </w:rPr>
              <w:t>е</w:t>
            </w:r>
            <w:r w:rsidRPr="00186C17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ні 50 мм-ден аспайды</w:t>
            </w:r>
          </w:p>
        </w:tc>
        <w:tc>
          <w:tcPr>
            <w:tcW w:w="1417" w:type="dxa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1</w:t>
            </w:r>
          </w:p>
        </w:tc>
      </w:tr>
      <w:tr w:rsidR="00514F87" w:rsidRPr="009237E0" w:rsidTr="00505FF5">
        <w:trPr>
          <w:trHeight w:val="300"/>
        </w:trPr>
        <w:tc>
          <w:tcPr>
            <w:tcW w:w="3114" w:type="dxa"/>
            <w:shd w:val="clear" w:color="000000" w:fill="FFFFFF"/>
          </w:tcPr>
          <w:p w:rsidR="00514F87" w:rsidRPr="00186C17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Скрепки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/ қыстырғыштар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514F87" w:rsidRPr="00562877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val="kk-KZ" w:eastAsia="ru-RU"/>
              </w:rPr>
            </w:pPr>
            <w:r w:rsidRPr="00562877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val="kk-KZ" w:eastAsia="ru-RU"/>
              </w:rPr>
              <w:t>Кеңсе қағаз қыстырғыштары, қаптамасы, 35 мм дейін</w:t>
            </w:r>
          </w:p>
        </w:tc>
        <w:tc>
          <w:tcPr>
            <w:tcW w:w="1417" w:type="dxa"/>
          </w:tcPr>
          <w:p w:rsidR="00514F87" w:rsidRPr="009237E0" w:rsidRDefault="00514F87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 xml:space="preserve">1 </w:t>
            </w:r>
          </w:p>
        </w:tc>
      </w:tr>
    </w:tbl>
    <w:p w:rsidR="00514F87" w:rsidRDefault="00514F87" w:rsidP="00514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6BD0" w:rsidRPr="00D81D73" w:rsidRDefault="00B16BD0" w:rsidP="00B16BD0">
      <w:pPr>
        <w:spacing w:after="120" w:line="360" w:lineRule="auto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D81D73">
        <w:rPr>
          <w:rFonts w:ascii="Times New Roman" w:hAnsi="Times New Roman" w:cs="Times New Roman"/>
          <w:sz w:val="24"/>
          <w:szCs w:val="24"/>
          <w:lang w:val="kk-KZ"/>
        </w:rPr>
        <w:lastRenderedPageBreak/>
        <w:t>КОНКУРСАНТТЫҢ ТУЛБОКСЫНДАҒЫ МАТЕРИАЛДАР, ЖАБДЫҚТАР МЕН ҚҰРАЛДАР</w:t>
      </w:r>
      <w:bookmarkStart w:id="0" w:name="_GoBack"/>
      <w:bookmarkEnd w:id="0"/>
    </w:p>
    <w:p w:rsidR="00B16BD0" w:rsidRPr="00D81D73" w:rsidRDefault="00B16BD0" w:rsidP="00B16BD0">
      <w:pPr>
        <w:spacing w:after="120" w:line="360" w:lineRule="auto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D81D73">
        <w:rPr>
          <w:rFonts w:ascii="Times New Roman" w:hAnsi="Times New Roman" w:cs="Times New Roman"/>
          <w:sz w:val="24"/>
          <w:szCs w:val="24"/>
          <w:lang w:val="kk-KZ"/>
        </w:rPr>
        <w:t>Көлемі 10 литрден аспайтын пластикалық мөлдір ко</w:t>
      </w:r>
      <w:r>
        <w:rPr>
          <w:rFonts w:ascii="Times New Roman" w:hAnsi="Times New Roman" w:cs="Times New Roman"/>
          <w:sz w:val="24"/>
          <w:szCs w:val="24"/>
          <w:lang w:val="kk-KZ"/>
        </w:rPr>
        <w:t>нтейнер өлшемдері 41/30/19 см (ұзындығы×ені×биіктігі</w:t>
      </w:r>
      <w:r w:rsidRPr="00D81D73">
        <w:rPr>
          <w:rFonts w:ascii="Times New Roman" w:hAnsi="Times New Roman" w:cs="Times New Roman"/>
          <w:sz w:val="24"/>
          <w:szCs w:val="24"/>
          <w:lang w:val="kk-KZ"/>
        </w:rPr>
        <w:t>) аспайды.</w:t>
      </w:r>
    </w:p>
    <w:p w:rsidR="00B16BD0" w:rsidRPr="00C55B5A" w:rsidRDefault="00B16BD0" w:rsidP="00B16BD0">
      <w:pPr>
        <w:spacing w:after="120"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55B5A">
        <w:rPr>
          <w:rFonts w:ascii="Times New Roman" w:hAnsi="Times New Roman" w:cs="Times New Roman"/>
          <w:b/>
          <w:sz w:val="24"/>
          <w:szCs w:val="24"/>
          <w:lang w:val="kk-KZ"/>
        </w:rPr>
        <w:t>Жабдық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2405"/>
        <w:gridCol w:w="7059"/>
      </w:tblGrid>
      <w:tr w:rsidR="00B16BD0" w:rsidRPr="00224CB6" w:rsidTr="00505FF5">
        <w:tc>
          <w:tcPr>
            <w:tcW w:w="2405" w:type="dxa"/>
          </w:tcPr>
          <w:p w:rsidR="00B16BD0" w:rsidRPr="00C55B5A" w:rsidRDefault="00B16BD0" w:rsidP="00505FF5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5B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Моноблок</w:t>
            </w:r>
          </w:p>
          <w:p w:rsidR="00B16BD0" w:rsidRPr="00256AFC" w:rsidRDefault="00B16BD0" w:rsidP="00505FF5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16BD0" w:rsidRPr="00256AFC" w:rsidRDefault="00B16BD0" w:rsidP="00505FF5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6A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Құлаққаптар</w:t>
            </w:r>
          </w:p>
          <w:p w:rsidR="00B16BD0" w:rsidRPr="00256AFC" w:rsidRDefault="00B16BD0" w:rsidP="00505FF5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6A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Тышқан</w:t>
            </w:r>
          </w:p>
          <w:p w:rsidR="00B16BD0" w:rsidRPr="00256AFC" w:rsidRDefault="00B16BD0" w:rsidP="00505FF5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6A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Желілік сүзгі</w:t>
            </w:r>
          </w:p>
          <w:p w:rsidR="00B16BD0" w:rsidRPr="00BF63FB" w:rsidRDefault="00B16BD0" w:rsidP="00505FF5">
            <w:pPr>
              <w:spacing w:after="120" w:line="36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7059" w:type="dxa"/>
          </w:tcPr>
          <w:p w:rsidR="00B16BD0" w:rsidRPr="00C55B5A" w:rsidRDefault="00B16BD0" w:rsidP="00505FF5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5B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Моноблок</w:t>
            </w:r>
          </w:p>
          <w:p w:rsidR="00B16BD0" w:rsidRDefault="00B16BD0" w:rsidP="00505FF5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5B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Процессор</w:t>
            </w:r>
            <w:r w:rsidRPr="00C55B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Intel(R) Core(TM) i9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-9900T CPU @ 2.10GHz   2.11 GHz</w:t>
            </w:r>
          </w:p>
          <w:p w:rsidR="00B16BD0" w:rsidRPr="00C55B5A" w:rsidRDefault="00B16BD0" w:rsidP="00505FF5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Жады: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16,0 Г</w:t>
            </w:r>
          </w:p>
          <w:p w:rsidR="00B16BD0" w:rsidRPr="00C55B5A" w:rsidRDefault="00B16BD0" w:rsidP="00505FF5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Код: </w:t>
            </w:r>
            <w:r w:rsidRPr="00C55B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F230F2A0-9E9E-4B05-B82B-7A93D12332CE</w:t>
            </w:r>
          </w:p>
          <w:p w:rsidR="00B16BD0" w:rsidRPr="00C55B5A" w:rsidRDefault="00B16BD0" w:rsidP="00505FF5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Код: </w:t>
            </w:r>
            <w:r w:rsidRPr="00C55B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00331-10000-00001-AA762</w:t>
            </w:r>
          </w:p>
          <w:p w:rsidR="00B16BD0" w:rsidRPr="00256AFC" w:rsidRDefault="00B16BD0" w:rsidP="00505FF5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5B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Тип системы</w:t>
            </w:r>
            <w:r w:rsidRPr="00C55B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64-разрядная операционная система</w:t>
            </w:r>
          </w:p>
        </w:tc>
      </w:tr>
    </w:tbl>
    <w:p w:rsidR="00B16BD0" w:rsidRDefault="00B16BD0" w:rsidP="00B16BD0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Моноблокқа к</w:t>
      </w:r>
      <w:r w:rsidRPr="00256AFC">
        <w:rPr>
          <w:rFonts w:ascii="Times New Roman" w:hAnsi="Times New Roman" w:cs="Times New Roman"/>
          <w:sz w:val="24"/>
          <w:szCs w:val="24"/>
          <w:lang w:val="kk-KZ"/>
        </w:rPr>
        <w:t>елесі бағдар</w:t>
      </w:r>
      <w:r>
        <w:rPr>
          <w:rFonts w:ascii="Times New Roman" w:hAnsi="Times New Roman" w:cs="Times New Roman"/>
          <w:sz w:val="24"/>
          <w:szCs w:val="24"/>
          <w:lang w:val="kk-KZ"/>
        </w:rPr>
        <w:t>ламалық жасақтаманы орнатылады</w:t>
      </w:r>
      <w:r w:rsidRPr="00256AFC">
        <w:rPr>
          <w:rFonts w:ascii="Times New Roman" w:hAnsi="Times New Roman" w:cs="Times New Roman"/>
          <w:sz w:val="24"/>
          <w:szCs w:val="24"/>
          <w:lang w:val="kk-KZ"/>
        </w:rPr>
        <w:t>:</w:t>
      </w:r>
    </w:p>
    <w:tbl>
      <w:tblPr>
        <w:tblW w:w="9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3389"/>
        <w:gridCol w:w="5001"/>
      </w:tblGrid>
      <w:tr w:rsidR="00B16BD0" w:rsidRPr="009237E0" w:rsidTr="00505FF5">
        <w:trPr>
          <w:trHeight w:val="300"/>
        </w:trPr>
        <w:tc>
          <w:tcPr>
            <w:tcW w:w="830" w:type="dxa"/>
            <w:shd w:val="clear" w:color="000000" w:fill="FFFFFF"/>
            <w:hideMark/>
          </w:tcPr>
          <w:p w:rsidR="00B16BD0" w:rsidRPr="009237E0" w:rsidRDefault="00B16BD0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9" w:type="dxa"/>
            <w:shd w:val="clear" w:color="000000" w:fill="FFFFFF"/>
            <w:vAlign w:val="center"/>
            <w:hideMark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Windiows 10</w:t>
            </w:r>
          </w:p>
        </w:tc>
        <w:tc>
          <w:tcPr>
            <w:tcW w:w="5001" w:type="dxa"/>
            <w:shd w:val="clear" w:color="000000" w:fill="FFFFFF"/>
            <w:hideMark/>
          </w:tcPr>
          <w:p w:rsidR="00B16BD0" w:rsidRPr="00256AFC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AFC">
              <w:rPr>
                <w:rFonts w:ascii="Times New Roman" w:hAnsi="Times New Roman" w:cs="Times New Roman"/>
                <w:sz w:val="24"/>
              </w:rPr>
              <w:t>Бағдарламалық қамтамасыз ету</w:t>
            </w:r>
          </w:p>
        </w:tc>
      </w:tr>
      <w:tr w:rsidR="00B16BD0" w:rsidRPr="009237E0" w:rsidTr="00505FF5">
        <w:trPr>
          <w:trHeight w:val="300"/>
        </w:trPr>
        <w:tc>
          <w:tcPr>
            <w:tcW w:w="830" w:type="dxa"/>
            <w:shd w:val="clear" w:color="000000" w:fill="FFFFFF"/>
            <w:hideMark/>
          </w:tcPr>
          <w:p w:rsidR="00B16BD0" w:rsidRPr="009237E0" w:rsidRDefault="00B16BD0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9" w:type="dxa"/>
            <w:shd w:val="clear" w:color="000000" w:fill="FFFFFF"/>
            <w:vAlign w:val="center"/>
            <w:hideMark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MS Office 2016</w:t>
            </w:r>
          </w:p>
        </w:tc>
        <w:tc>
          <w:tcPr>
            <w:tcW w:w="5001" w:type="dxa"/>
            <w:shd w:val="clear" w:color="000000" w:fill="FFFFFF"/>
            <w:hideMark/>
          </w:tcPr>
          <w:p w:rsidR="00B16BD0" w:rsidRPr="00256AFC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AFC">
              <w:rPr>
                <w:rFonts w:ascii="Times New Roman" w:hAnsi="Times New Roman" w:cs="Times New Roman"/>
                <w:sz w:val="24"/>
              </w:rPr>
              <w:t>Бағдарламалық қамтамасыз ету</w:t>
            </w:r>
          </w:p>
        </w:tc>
      </w:tr>
      <w:tr w:rsidR="00B16BD0" w:rsidRPr="009237E0" w:rsidTr="00505FF5">
        <w:trPr>
          <w:trHeight w:val="300"/>
        </w:trPr>
        <w:tc>
          <w:tcPr>
            <w:tcW w:w="830" w:type="dxa"/>
            <w:shd w:val="clear" w:color="000000" w:fill="FFFFFF"/>
            <w:hideMark/>
          </w:tcPr>
          <w:p w:rsidR="00B16BD0" w:rsidRPr="009237E0" w:rsidRDefault="00B16BD0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9" w:type="dxa"/>
            <w:shd w:val="clear" w:color="000000" w:fill="FFFFFF"/>
            <w:vAlign w:val="center"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Google Chrome</w:t>
            </w:r>
          </w:p>
        </w:tc>
        <w:tc>
          <w:tcPr>
            <w:tcW w:w="5001" w:type="dxa"/>
            <w:shd w:val="clear" w:color="000000" w:fill="FFFFFF"/>
          </w:tcPr>
          <w:p w:rsidR="00B16BD0" w:rsidRPr="00256AFC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AFC">
              <w:rPr>
                <w:rFonts w:ascii="Times New Roman" w:hAnsi="Times New Roman" w:cs="Times New Roman"/>
                <w:sz w:val="24"/>
              </w:rPr>
              <w:t>Бағдарламалық қамтамасыз ету</w:t>
            </w:r>
          </w:p>
        </w:tc>
      </w:tr>
      <w:tr w:rsidR="00B16BD0" w:rsidRPr="009237E0" w:rsidTr="00505FF5">
        <w:trPr>
          <w:trHeight w:val="345"/>
        </w:trPr>
        <w:tc>
          <w:tcPr>
            <w:tcW w:w="830" w:type="dxa"/>
            <w:shd w:val="clear" w:color="000000" w:fill="FFFFFF"/>
            <w:hideMark/>
          </w:tcPr>
          <w:p w:rsidR="00B16BD0" w:rsidRPr="009237E0" w:rsidRDefault="00B16BD0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89" w:type="dxa"/>
            <w:shd w:val="clear" w:color="000000" w:fill="FFFFFF"/>
            <w:vAlign w:val="center"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Audacity</w:t>
            </w:r>
          </w:p>
        </w:tc>
        <w:tc>
          <w:tcPr>
            <w:tcW w:w="5001" w:type="dxa"/>
            <w:shd w:val="clear" w:color="000000" w:fill="FFFFFF"/>
          </w:tcPr>
          <w:p w:rsidR="00B16BD0" w:rsidRPr="00256AFC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AFC">
              <w:rPr>
                <w:rFonts w:ascii="Times New Roman" w:hAnsi="Times New Roman" w:cs="Times New Roman"/>
                <w:sz w:val="24"/>
              </w:rPr>
              <w:t>Бағдарламалық қамтамасыз ету</w:t>
            </w:r>
          </w:p>
        </w:tc>
      </w:tr>
      <w:tr w:rsidR="00B16BD0" w:rsidRPr="009237E0" w:rsidTr="00505FF5">
        <w:trPr>
          <w:trHeight w:val="300"/>
        </w:trPr>
        <w:tc>
          <w:tcPr>
            <w:tcW w:w="830" w:type="dxa"/>
            <w:shd w:val="clear" w:color="000000" w:fill="FFFFFF"/>
            <w:hideMark/>
          </w:tcPr>
          <w:p w:rsidR="00B16BD0" w:rsidRPr="009237E0" w:rsidRDefault="00B16BD0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89" w:type="dxa"/>
            <w:shd w:val="clear" w:color="000000" w:fill="FFFFFF"/>
            <w:vAlign w:val="center"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Movavi 21</w:t>
            </w:r>
          </w:p>
        </w:tc>
        <w:tc>
          <w:tcPr>
            <w:tcW w:w="5001" w:type="dxa"/>
            <w:shd w:val="clear" w:color="000000" w:fill="FFFFFF"/>
          </w:tcPr>
          <w:p w:rsidR="00B16BD0" w:rsidRPr="00256AFC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AFC">
              <w:rPr>
                <w:rFonts w:ascii="Times New Roman" w:hAnsi="Times New Roman" w:cs="Times New Roman"/>
                <w:sz w:val="24"/>
              </w:rPr>
              <w:t>Бағдарламалық қамтамасыз ету</w:t>
            </w:r>
          </w:p>
        </w:tc>
      </w:tr>
      <w:tr w:rsidR="00B16BD0" w:rsidRPr="009237E0" w:rsidTr="00505FF5">
        <w:trPr>
          <w:trHeight w:val="176"/>
        </w:trPr>
        <w:tc>
          <w:tcPr>
            <w:tcW w:w="830" w:type="dxa"/>
            <w:shd w:val="clear" w:color="000000" w:fill="FFFFFF"/>
            <w:hideMark/>
          </w:tcPr>
          <w:p w:rsidR="00B16BD0" w:rsidRPr="009237E0" w:rsidRDefault="00B16BD0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89" w:type="dxa"/>
            <w:shd w:val="clear" w:color="000000" w:fill="FFFFFF"/>
            <w:vAlign w:val="center"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Photoshop-CS6</w:t>
            </w:r>
          </w:p>
        </w:tc>
        <w:tc>
          <w:tcPr>
            <w:tcW w:w="5001" w:type="dxa"/>
            <w:shd w:val="clear" w:color="000000" w:fill="FFFFFF"/>
          </w:tcPr>
          <w:p w:rsidR="00B16BD0" w:rsidRPr="00256AFC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AFC">
              <w:rPr>
                <w:rFonts w:ascii="Times New Roman" w:hAnsi="Times New Roman" w:cs="Times New Roman"/>
                <w:sz w:val="24"/>
              </w:rPr>
              <w:t>Бағдарламалық қамтамасыз ету</w:t>
            </w:r>
          </w:p>
        </w:tc>
      </w:tr>
      <w:tr w:rsidR="00B16BD0" w:rsidRPr="009237E0" w:rsidTr="00505FF5">
        <w:trPr>
          <w:trHeight w:val="300"/>
        </w:trPr>
        <w:tc>
          <w:tcPr>
            <w:tcW w:w="830" w:type="dxa"/>
            <w:shd w:val="clear" w:color="000000" w:fill="FFFFFF"/>
            <w:hideMark/>
          </w:tcPr>
          <w:p w:rsidR="00B16BD0" w:rsidRPr="009237E0" w:rsidRDefault="00B16BD0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89" w:type="dxa"/>
            <w:shd w:val="clear" w:color="000000" w:fill="FFFFFF"/>
            <w:vAlign w:val="center"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ActivInspire</w:t>
            </w:r>
          </w:p>
        </w:tc>
        <w:tc>
          <w:tcPr>
            <w:tcW w:w="5001" w:type="dxa"/>
            <w:shd w:val="clear" w:color="000000" w:fill="FFFFFF"/>
          </w:tcPr>
          <w:p w:rsidR="00B16BD0" w:rsidRPr="00256AFC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AFC">
              <w:rPr>
                <w:rFonts w:ascii="Times New Roman" w:hAnsi="Times New Roman" w:cs="Times New Roman"/>
                <w:sz w:val="24"/>
              </w:rPr>
              <w:t>Бағдарламалық қамтамасыз ету</w:t>
            </w:r>
          </w:p>
        </w:tc>
      </w:tr>
    </w:tbl>
    <w:p w:rsidR="00B16BD0" w:rsidRPr="00256AFC" w:rsidRDefault="00B16BD0" w:rsidP="00B16BD0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56AFC">
        <w:rPr>
          <w:rFonts w:ascii="Times New Roman" w:hAnsi="Times New Roman" w:cs="Times New Roman"/>
          <w:sz w:val="24"/>
          <w:szCs w:val="24"/>
          <w:lang w:val="kk-KZ"/>
        </w:rPr>
        <w:t>Қатысушы тапсырмаларды орындау үшін келесі онлайн платформалар мен электрондық материалдарды пайдаланады: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4977"/>
        <w:gridCol w:w="3402"/>
      </w:tblGrid>
      <w:tr w:rsidR="00B16BD0" w:rsidRPr="009237E0" w:rsidTr="00505FF5">
        <w:trPr>
          <w:trHeight w:val="300"/>
        </w:trPr>
        <w:tc>
          <w:tcPr>
            <w:tcW w:w="830" w:type="dxa"/>
            <w:shd w:val="clear" w:color="000000" w:fill="FFFFFF"/>
          </w:tcPr>
          <w:p w:rsidR="00B16BD0" w:rsidRPr="009237E0" w:rsidRDefault="00B16BD0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77" w:type="dxa"/>
            <w:shd w:val="clear" w:color="000000" w:fill="FFFFFF"/>
            <w:vAlign w:val="center"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Learning apps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 платформа</w:t>
            </w:r>
          </w:p>
        </w:tc>
      </w:tr>
      <w:tr w:rsidR="00B16BD0" w:rsidRPr="009237E0" w:rsidTr="00505FF5">
        <w:trPr>
          <w:trHeight w:val="300"/>
        </w:trPr>
        <w:tc>
          <w:tcPr>
            <w:tcW w:w="830" w:type="dxa"/>
            <w:shd w:val="clear" w:color="000000" w:fill="FFFFFF"/>
          </w:tcPr>
          <w:p w:rsidR="00B16BD0" w:rsidRPr="009237E0" w:rsidRDefault="00B16BD0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77" w:type="dxa"/>
            <w:shd w:val="clear" w:color="000000" w:fill="FFFFFF"/>
            <w:vAlign w:val="center"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Smart Learning Suite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 платформа</w:t>
            </w:r>
          </w:p>
        </w:tc>
      </w:tr>
      <w:tr w:rsidR="00B16BD0" w:rsidRPr="009237E0" w:rsidTr="00505FF5">
        <w:trPr>
          <w:trHeight w:val="300"/>
        </w:trPr>
        <w:tc>
          <w:tcPr>
            <w:tcW w:w="830" w:type="dxa"/>
            <w:shd w:val="clear" w:color="000000" w:fill="FFFFFF"/>
          </w:tcPr>
          <w:p w:rsidR="00B16BD0" w:rsidRPr="009237E0" w:rsidRDefault="00B16BD0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977" w:type="dxa"/>
            <w:shd w:val="clear" w:color="000000" w:fill="FFFFFF"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Canva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 платформа</w:t>
            </w:r>
          </w:p>
        </w:tc>
      </w:tr>
      <w:tr w:rsidR="00B16BD0" w:rsidRPr="009237E0" w:rsidTr="00505FF5">
        <w:trPr>
          <w:trHeight w:val="360"/>
        </w:trPr>
        <w:tc>
          <w:tcPr>
            <w:tcW w:w="830" w:type="dxa"/>
            <w:shd w:val="clear" w:color="000000" w:fill="FFFFFF"/>
          </w:tcPr>
          <w:p w:rsidR="00B16BD0" w:rsidRPr="009237E0" w:rsidRDefault="00B16BD0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77" w:type="dxa"/>
            <w:shd w:val="clear" w:color="000000" w:fill="FFFFFF"/>
            <w:vAlign w:val="center"/>
            <w:hideMark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Google Презентации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 платформа</w:t>
            </w:r>
          </w:p>
        </w:tc>
      </w:tr>
      <w:tr w:rsidR="00B16BD0" w:rsidRPr="009237E0" w:rsidTr="00505FF5">
        <w:trPr>
          <w:trHeight w:val="315"/>
        </w:trPr>
        <w:tc>
          <w:tcPr>
            <w:tcW w:w="830" w:type="dxa"/>
            <w:shd w:val="clear" w:color="000000" w:fill="FFFFFF"/>
          </w:tcPr>
          <w:p w:rsidR="00B16BD0" w:rsidRPr="009237E0" w:rsidRDefault="00B16BD0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77" w:type="dxa"/>
            <w:shd w:val="clear" w:color="000000" w:fill="FFFFFF"/>
            <w:vAlign w:val="center"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Google Site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 платформа</w:t>
            </w:r>
          </w:p>
        </w:tc>
      </w:tr>
      <w:tr w:rsidR="00B16BD0" w:rsidRPr="009237E0" w:rsidTr="00505FF5">
        <w:trPr>
          <w:trHeight w:val="300"/>
        </w:trPr>
        <w:tc>
          <w:tcPr>
            <w:tcW w:w="830" w:type="dxa"/>
            <w:shd w:val="clear" w:color="000000" w:fill="FFFFFF"/>
          </w:tcPr>
          <w:p w:rsidR="00B16BD0" w:rsidRPr="009237E0" w:rsidRDefault="00B16BD0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977" w:type="dxa"/>
            <w:shd w:val="clear" w:color="000000" w:fill="FFFFFF"/>
            <w:vAlign w:val="center"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Wix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B16BD0" w:rsidRPr="009237E0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 платформа</w:t>
            </w:r>
          </w:p>
        </w:tc>
      </w:tr>
      <w:tr w:rsidR="00B16BD0" w:rsidRPr="009237E0" w:rsidTr="00505FF5">
        <w:trPr>
          <w:trHeight w:val="285"/>
        </w:trPr>
        <w:tc>
          <w:tcPr>
            <w:tcW w:w="830" w:type="dxa"/>
            <w:shd w:val="clear" w:color="000000" w:fill="FFFFFF"/>
          </w:tcPr>
          <w:p w:rsidR="00B16BD0" w:rsidRPr="009237E0" w:rsidRDefault="00B16BD0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77" w:type="dxa"/>
            <w:shd w:val="clear" w:color="000000" w:fill="FFFFFF"/>
            <w:vAlign w:val="center"/>
          </w:tcPr>
          <w:p w:rsidR="00B16BD0" w:rsidRPr="00256AFC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56AF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* 4-сыныптың мемлекеттік және орыс тілдеріндегі оқу бағдарл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амалары ("Қазақ тілі", "Математика", "Дүниетану</w:t>
            </w:r>
            <w:r w:rsidRPr="00256AF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")</w:t>
            </w:r>
          </w:p>
        </w:tc>
        <w:tc>
          <w:tcPr>
            <w:tcW w:w="3402" w:type="dxa"/>
            <w:shd w:val="clear" w:color="000000" w:fill="FFFFFF"/>
          </w:tcPr>
          <w:p w:rsidR="00B16BD0" w:rsidRPr="00256AFC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ды құжат</w:t>
            </w:r>
          </w:p>
        </w:tc>
      </w:tr>
      <w:tr w:rsidR="00B16BD0" w:rsidRPr="009237E0" w:rsidTr="00505FF5">
        <w:trPr>
          <w:trHeight w:val="510"/>
        </w:trPr>
        <w:tc>
          <w:tcPr>
            <w:tcW w:w="830" w:type="dxa"/>
            <w:shd w:val="clear" w:color="000000" w:fill="FFFFFF"/>
          </w:tcPr>
          <w:p w:rsidR="00B16BD0" w:rsidRPr="009237E0" w:rsidRDefault="00B16BD0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77" w:type="dxa"/>
            <w:shd w:val="clear" w:color="000000" w:fill="FFFFFF"/>
            <w:vAlign w:val="center"/>
            <w:hideMark/>
          </w:tcPr>
          <w:p w:rsidR="00B16BD0" w:rsidRPr="00FF41C8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F41C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* Мемлекеттік және орыс тілдеріндегі 4-сынып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қулықтары ("Қазақ тілі", "Математика", "Дүниетану</w:t>
            </w:r>
            <w:r w:rsidRPr="00FF41C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")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B16BD0" w:rsidRPr="00256AFC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ды оқулықтар</w:t>
            </w:r>
          </w:p>
        </w:tc>
      </w:tr>
      <w:tr w:rsidR="00B16BD0" w:rsidRPr="009237E0" w:rsidTr="00505FF5">
        <w:trPr>
          <w:trHeight w:val="300"/>
        </w:trPr>
        <w:tc>
          <w:tcPr>
            <w:tcW w:w="830" w:type="dxa"/>
            <w:shd w:val="clear" w:color="000000" w:fill="FFFFFF"/>
          </w:tcPr>
          <w:p w:rsidR="00B16BD0" w:rsidRPr="009237E0" w:rsidRDefault="00B16BD0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77" w:type="dxa"/>
            <w:shd w:val="clear" w:color="auto" w:fill="auto"/>
            <w:hideMark/>
          </w:tcPr>
          <w:p w:rsidR="00B16BD0" w:rsidRPr="000429AB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ҚМЖ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шаблон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hideMark/>
          </w:tcPr>
          <w:p w:rsidR="00B16BD0" w:rsidRPr="00256AFC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ды құжат</w:t>
            </w:r>
          </w:p>
        </w:tc>
      </w:tr>
      <w:tr w:rsidR="00B16BD0" w:rsidRPr="009237E0" w:rsidTr="00505FF5">
        <w:trPr>
          <w:trHeight w:val="300"/>
        </w:trPr>
        <w:tc>
          <w:tcPr>
            <w:tcW w:w="830" w:type="dxa"/>
            <w:shd w:val="clear" w:color="000000" w:fill="FFFFFF"/>
          </w:tcPr>
          <w:p w:rsidR="00B16BD0" w:rsidRPr="009237E0" w:rsidRDefault="00B16BD0" w:rsidP="00505FF5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77" w:type="dxa"/>
            <w:shd w:val="clear" w:color="auto" w:fill="auto"/>
            <w:hideMark/>
          </w:tcPr>
          <w:p w:rsidR="00B16BD0" w:rsidRPr="00FF41C8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2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F4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білім алушылардың жобалау-зерттеу қызметі паспортының үлгісі</w:t>
            </w:r>
          </w:p>
        </w:tc>
        <w:tc>
          <w:tcPr>
            <w:tcW w:w="3402" w:type="dxa"/>
            <w:shd w:val="clear" w:color="auto" w:fill="auto"/>
            <w:hideMark/>
          </w:tcPr>
          <w:p w:rsidR="00B16BD0" w:rsidRPr="00256AFC" w:rsidRDefault="00B16BD0" w:rsidP="00505FF5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ды құжат</w:t>
            </w:r>
          </w:p>
        </w:tc>
      </w:tr>
    </w:tbl>
    <w:p w:rsidR="00386D71" w:rsidRDefault="00386D71"/>
    <w:sectPr w:rsidR="00386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850"/>
    <w:rsid w:val="00127AE0"/>
    <w:rsid w:val="00386D71"/>
    <w:rsid w:val="00514F87"/>
    <w:rsid w:val="007C0850"/>
    <w:rsid w:val="00B1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8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6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8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6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2024-03-12T07:04:00Z</dcterms:created>
  <dcterms:modified xsi:type="dcterms:W3CDTF">2024-03-12T09:31:00Z</dcterms:modified>
</cp:coreProperties>
</file>